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 w:hAnsi="仿宋" w:eastAsia="仿宋"/>
          <w:sz w:val="32"/>
          <w:szCs w:val="32"/>
        </w:rPr>
      </w:pPr>
      <w:r>
        <w:rPr>
          <w:rFonts w:hint="eastAsia" w:ascii="黑体" w:hAnsi="黑体" w:eastAsia="黑体" w:cs="黑体"/>
          <w:sz w:val="32"/>
          <w:szCs w:val="32"/>
        </w:rPr>
        <w:t>附件4：</w:t>
      </w:r>
    </w:p>
    <w:p>
      <w:pPr>
        <w:widowControl/>
        <w:spacing w:after="312" w:afterLines="100" w:line="700" w:lineRule="exact"/>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rPr>
        <w:t>新闻评论大赛活动方案</w:t>
      </w:r>
    </w:p>
    <w:p>
      <w:pPr>
        <w:spacing w:line="560" w:lineRule="exact"/>
        <w:ind w:firstLine="640" w:firstLineChars="200"/>
        <w:rPr>
          <w:rFonts w:ascii="方正黑体_GBK" w:hAnsi="方正仿宋_GBK" w:eastAsia="方正黑体_GBK" w:cs="方正仿宋_GBK"/>
          <w:kern w:val="0"/>
          <w:sz w:val="32"/>
          <w:szCs w:val="32"/>
        </w:rPr>
      </w:pPr>
      <w:r>
        <w:rPr>
          <w:rFonts w:hint="eastAsia" w:ascii="方正黑体_GBK" w:hAnsi="方正仿宋_GBK" w:eastAsia="方正黑体_GBK" w:cs="方正仿宋_GBK"/>
          <w:kern w:val="0"/>
          <w:sz w:val="32"/>
          <w:szCs w:val="32"/>
        </w:rPr>
        <w:t>一、活动目的</w:t>
      </w:r>
    </w:p>
    <w:p>
      <w:pPr>
        <w:spacing w:line="560" w:lineRule="exact"/>
        <w:ind w:firstLine="640" w:firstLineChars="200"/>
        <w:rPr>
          <w:rFonts w:ascii="方正仿宋_GBK" w:hAnsi="方正仿宋_GBK" w:eastAsia="方正仿宋_GBK" w:cs="方正仿宋_GBK"/>
          <w:kern w:val="0"/>
          <w:sz w:val="32"/>
          <w:szCs w:val="32"/>
          <w:highlight w:val="yellow"/>
        </w:rPr>
      </w:pPr>
      <w:r>
        <w:rPr>
          <w:rFonts w:hint="eastAsia" w:ascii="方正仿宋_GBK" w:hAnsi="方正仿宋_GBK" w:eastAsia="方正仿宋_GBK" w:cs="方正仿宋_GBK"/>
          <w:kern w:val="0"/>
          <w:sz w:val="32"/>
          <w:szCs w:val="32"/>
        </w:rPr>
        <w:t>引导青年学生关注时事热点，把握时代脉搏，提高政治素养，鼓励大学生深入社会、关注民生、勤于思考、善于表达、理性建言，创作更多正能量新闻评论精品，增强新时代青年的使命感与责任感，</w:t>
      </w:r>
      <w:r>
        <w:rPr>
          <w:rFonts w:hint="eastAsia" w:ascii="方正仿宋_GBK" w:hAnsi="方正仿宋_GBK" w:eastAsia="方正仿宋_GBK" w:cs="方正仿宋_GBK"/>
          <w:color w:val="000000"/>
          <w:kern w:val="0"/>
          <w:sz w:val="31"/>
          <w:szCs w:val="31"/>
          <w:lang w:bidi="ar"/>
        </w:rPr>
        <w:t>以昂扬姿态和优异成绩迎接党的二十大的胜利召开。</w:t>
      </w:r>
    </w:p>
    <w:p>
      <w:pPr>
        <w:spacing w:line="560" w:lineRule="exact"/>
        <w:ind w:firstLine="640" w:firstLineChars="200"/>
        <w:rPr>
          <w:rFonts w:ascii="方正黑体_GBK" w:hAnsi="方正仿宋_GBK" w:eastAsia="方正黑体_GBK" w:cs="方正仿宋_GBK"/>
          <w:kern w:val="0"/>
          <w:sz w:val="32"/>
          <w:szCs w:val="32"/>
        </w:rPr>
      </w:pPr>
      <w:r>
        <w:rPr>
          <w:rFonts w:hint="eastAsia" w:ascii="方正黑体_GBK" w:hAnsi="方正仿宋_GBK" w:eastAsia="方正黑体_GBK" w:cs="方正仿宋_GBK"/>
          <w:kern w:val="0"/>
          <w:sz w:val="32"/>
          <w:szCs w:val="32"/>
        </w:rPr>
        <w:t>二、参赛方式</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个人参赛，仅限“易班·二课”平台报名。</w:t>
      </w:r>
    </w:p>
    <w:p>
      <w:pPr>
        <w:spacing w:line="560" w:lineRule="exact"/>
        <w:ind w:firstLine="640" w:firstLineChars="200"/>
        <w:rPr>
          <w:rFonts w:ascii="方正黑体_GBK" w:hAnsi="方正仿宋_GBK" w:eastAsia="方正黑体_GBK" w:cs="方正仿宋_GBK"/>
          <w:kern w:val="0"/>
          <w:sz w:val="32"/>
          <w:szCs w:val="32"/>
        </w:rPr>
      </w:pPr>
      <w:r>
        <w:rPr>
          <w:rFonts w:hint="eastAsia" w:ascii="方正黑体_GBK" w:hAnsi="方正仿宋_GBK" w:eastAsia="方正黑体_GBK" w:cs="方正仿宋_GBK"/>
          <w:kern w:val="0"/>
          <w:sz w:val="32"/>
          <w:szCs w:val="32"/>
        </w:rPr>
        <w:t>三、作品要求</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rPr>
        <w:t>体裁：评论性文章，谢绝小说、诗歌、散文等体裁作品；</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rPr>
        <w:t>内容：结合主题，选择相关新闻进行正能量评论；</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w:t>
      </w:r>
      <w:r>
        <w:rPr>
          <w:rFonts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rPr>
        <w:t>字数：800-1000左右，言之有物，逻辑清晰，语言流畅；</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w:t>
      </w:r>
      <w:r>
        <w:rPr>
          <w:rFonts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rPr>
        <w:t>格式：Word文档。主标题宋体三号加粗，副标题宋体小三，正文宋体四号，行间距两倍，作品末尾注明作者姓名、学号、专业班级、联系方式；</w:t>
      </w:r>
    </w:p>
    <w:p>
      <w:pPr>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w:t>
      </w:r>
      <w:r>
        <w:rPr>
          <w:rFonts w:ascii="方正仿宋_GBK" w:hAnsi="方正仿宋_GBK" w:eastAsia="方正仿宋_GBK" w:cs="方正仿宋_GBK"/>
          <w:kern w:val="0"/>
          <w:sz w:val="32"/>
          <w:szCs w:val="32"/>
        </w:rPr>
        <w:t>.</w:t>
      </w:r>
      <w:r>
        <w:rPr>
          <w:rFonts w:hint="eastAsia" w:ascii="方正仿宋_GBK" w:hAnsi="方正仿宋_GBK" w:eastAsia="方正仿宋_GBK" w:cs="方正仿宋_GBK"/>
          <w:kern w:val="0"/>
          <w:sz w:val="32"/>
          <w:szCs w:val="32"/>
        </w:rPr>
        <w:t>作品须原创，杜绝抄袭，一经查出，取消参赛资格。</w:t>
      </w:r>
    </w:p>
    <w:p>
      <w:pPr>
        <w:spacing w:line="560" w:lineRule="exact"/>
        <w:ind w:firstLine="640" w:firstLineChars="200"/>
        <w:rPr>
          <w:rFonts w:ascii="方正黑体_GBK" w:hAnsi="方正仿宋_GBK" w:eastAsia="方正黑体_GBK" w:cs="方正仿宋_GBK"/>
          <w:kern w:val="0"/>
          <w:sz w:val="32"/>
          <w:szCs w:val="32"/>
        </w:rPr>
      </w:pPr>
      <w:r>
        <w:rPr>
          <w:rFonts w:hint="eastAsia" w:ascii="方正黑体_GBK" w:hAnsi="方正仿宋_GBK" w:eastAsia="方正黑体_GBK" w:cs="方正仿宋_GBK"/>
          <w:kern w:val="0"/>
          <w:sz w:val="32"/>
          <w:szCs w:val="32"/>
        </w:rPr>
        <w:t>四、比赛流程</w:t>
      </w:r>
    </w:p>
    <w:p>
      <w:pPr>
        <w:spacing w:line="560" w:lineRule="exact"/>
        <w:ind w:firstLine="640" w:firstLineChars="200"/>
        <w:rPr>
          <w:rFonts w:ascii="方正楷体_GBK" w:hAnsi="方正仿宋_GBK" w:eastAsia="方正楷体_GBK" w:cs="方正仿宋_GBK"/>
          <w:color w:val="000000"/>
          <w:kern w:val="0"/>
          <w:sz w:val="32"/>
          <w:szCs w:val="32"/>
        </w:rPr>
      </w:pPr>
      <w:r>
        <w:rPr>
          <w:rFonts w:hint="eastAsia" w:ascii="方正楷体_GBK" w:hAnsi="方正仿宋_GBK" w:eastAsia="方正楷体_GBK" w:cs="方正仿宋_GBK"/>
          <w:color w:val="000000"/>
          <w:kern w:val="0"/>
          <w:sz w:val="32"/>
          <w:szCs w:val="32"/>
        </w:rPr>
        <w:t>（一）作品征集</w:t>
      </w:r>
    </w:p>
    <w:p>
      <w:pPr>
        <w:spacing w:line="560" w:lineRule="exact"/>
        <w:ind w:firstLine="640" w:firstLineChars="200"/>
        <w:rPr>
          <w:rFonts w:ascii="方正仿宋_GBK" w:hAnsi="方正仿宋_GBK" w:eastAsia="方正仿宋_GBK" w:cs="方正仿宋_GBK"/>
          <w:bCs/>
          <w:color w:val="000000"/>
          <w:kern w:val="0"/>
          <w:sz w:val="32"/>
          <w:szCs w:val="32"/>
        </w:rPr>
      </w:pPr>
      <w:r>
        <w:rPr>
          <w:rFonts w:hint="eastAsia" w:ascii="方正仿宋_GBK" w:hAnsi="方正仿宋_GBK" w:eastAsia="方正仿宋_GBK" w:cs="方正仿宋_GBK"/>
          <w:color w:val="000000"/>
          <w:kern w:val="0"/>
          <w:sz w:val="32"/>
          <w:szCs w:val="32"/>
        </w:rPr>
        <w:t>1</w:t>
      </w:r>
      <w:r>
        <w:rPr>
          <w:rFonts w:ascii="方正仿宋_GBK" w:hAnsi="方正仿宋_GBK" w:eastAsia="方正仿宋_GBK" w:cs="方正仿宋_GBK"/>
          <w:color w:val="000000"/>
          <w:kern w:val="0"/>
          <w:sz w:val="32"/>
          <w:szCs w:val="32"/>
        </w:rPr>
        <w:t>.</w:t>
      </w:r>
      <w:r>
        <w:rPr>
          <w:rFonts w:hint="eastAsia" w:ascii="方正仿宋_GBK" w:hAnsi="方正仿宋_GBK" w:eastAsia="方正仿宋_GBK" w:cs="方正仿宋_GBK"/>
          <w:color w:val="000000"/>
          <w:kern w:val="0"/>
          <w:sz w:val="32"/>
          <w:szCs w:val="32"/>
        </w:rPr>
        <w:t>报名时间：2022年</w:t>
      </w:r>
      <w:r>
        <w:rPr>
          <w:rFonts w:ascii="方正仿宋_GBK" w:hAnsi="方正仿宋_GBK" w:eastAsia="方正仿宋_GBK" w:cs="方正仿宋_GBK"/>
          <w:color w:val="000000"/>
          <w:kern w:val="0"/>
          <w:sz w:val="32"/>
          <w:szCs w:val="32"/>
        </w:rPr>
        <w:t>5</w:t>
      </w:r>
      <w:r>
        <w:rPr>
          <w:rFonts w:hint="eastAsia" w:ascii="方正仿宋_GBK" w:hAnsi="方正仿宋_GBK" w:eastAsia="方正仿宋_GBK" w:cs="方正仿宋_GBK"/>
          <w:color w:val="000000"/>
          <w:kern w:val="0"/>
          <w:sz w:val="32"/>
          <w:szCs w:val="32"/>
        </w:rPr>
        <w:t>月25日前。</w:t>
      </w:r>
    </w:p>
    <w:p>
      <w:pPr>
        <w:spacing w:line="560" w:lineRule="exact"/>
        <w:ind w:firstLine="640" w:firstLineChars="2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2</w:t>
      </w:r>
      <w:r>
        <w:rPr>
          <w:rFonts w:ascii="方正仿宋_GBK" w:hAnsi="方正仿宋_GBK" w:eastAsia="方正仿宋_GBK" w:cs="方正仿宋_GBK"/>
          <w:color w:val="000000"/>
          <w:kern w:val="0"/>
          <w:sz w:val="32"/>
          <w:szCs w:val="32"/>
        </w:rPr>
        <w:t>.</w:t>
      </w:r>
      <w:r>
        <w:rPr>
          <w:rFonts w:hint="eastAsia" w:ascii="方正仿宋_GBK" w:hAnsi="方正仿宋_GBK" w:eastAsia="方正仿宋_GBK" w:cs="方正仿宋_GBK"/>
          <w:color w:val="000000"/>
          <w:kern w:val="0"/>
          <w:sz w:val="32"/>
          <w:szCs w:val="32"/>
        </w:rPr>
        <w:t>提交作品：作品以“题目+姓名+学号”命名，并在2022年5月25日前发送至指定邮箱。</w:t>
      </w:r>
    </w:p>
    <w:p>
      <w:pPr>
        <w:spacing w:line="560" w:lineRule="exact"/>
        <w:ind w:firstLine="630" w:firstLineChars="300"/>
        <w:rPr>
          <w:rFonts w:ascii="方正仿宋_GBK" w:hAnsi="方正仿宋_GBK" w:eastAsia="方正仿宋_GBK" w:cs="方正仿宋_GBK"/>
          <w:color w:val="000000"/>
          <w:kern w:val="0"/>
          <w:sz w:val="32"/>
          <w:szCs w:val="32"/>
        </w:rPr>
      </w:pPr>
      <w:r>
        <w:fldChar w:fldCharType="begin"/>
      </w:r>
      <w:r>
        <w:instrText xml:space="preserve"> HYPERLINK "mailto:文教学院，艺术学院，体育学院参赛人员将作品发送至2064237815@qq.com；" </w:instrText>
      </w:r>
      <w:r>
        <w:fldChar w:fldCharType="separate"/>
      </w:r>
      <w:r>
        <w:rPr>
          <w:rStyle w:val="7"/>
          <w:rFonts w:hint="eastAsia" w:ascii="方正仿宋_GBK" w:hAnsi="方正仿宋_GBK" w:eastAsia="方正仿宋_GBK" w:cs="方正仿宋_GBK"/>
          <w:color w:val="000000"/>
          <w:kern w:val="0"/>
          <w:sz w:val="32"/>
          <w:szCs w:val="32"/>
          <w:u w:val="none"/>
        </w:rPr>
        <w:t>文教学院、艺术学院将作品</w:t>
      </w:r>
      <w:r>
        <w:rPr>
          <w:rFonts w:hint="eastAsia" w:ascii="方正仿宋_GBK" w:hAnsi="方正仿宋_GBK" w:eastAsia="方正仿宋_GBK" w:cs="方正仿宋_GBK"/>
          <w:color w:val="000000"/>
          <w:kern w:val="0"/>
          <w:sz w:val="32"/>
          <w:szCs w:val="32"/>
        </w:rPr>
        <w:t>及信息汇总表</w:t>
      </w:r>
      <w:r>
        <w:rPr>
          <w:rStyle w:val="7"/>
          <w:rFonts w:hint="eastAsia" w:ascii="方正仿宋_GBK" w:hAnsi="方正仿宋_GBK" w:eastAsia="方正仿宋_GBK" w:cs="方正仿宋_GBK"/>
          <w:color w:val="000000"/>
          <w:kern w:val="0"/>
          <w:sz w:val="32"/>
          <w:szCs w:val="32"/>
          <w:u w:val="none"/>
        </w:rPr>
        <w:t>发送至2064237815@qq.com；</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30" w:firstLineChars="300"/>
        <w:rPr>
          <w:rFonts w:ascii="方正仿宋_GBK" w:hAnsi="方正仿宋_GBK" w:eastAsia="方正仿宋_GBK" w:cs="方正仿宋_GBK"/>
          <w:color w:val="000000"/>
          <w:kern w:val="0"/>
          <w:sz w:val="32"/>
          <w:szCs w:val="32"/>
        </w:rPr>
      </w:pPr>
      <w:r>
        <w:fldChar w:fldCharType="begin"/>
      </w:r>
      <w:r>
        <w:instrText xml:space="preserve"> HYPERLINK "mailto:数统学院，经法学院，电子学院参赛人员将作品发送至1621065092@qq.com；" </w:instrText>
      </w:r>
      <w:r>
        <w:fldChar w:fldCharType="separate"/>
      </w:r>
      <w:r>
        <w:rPr>
          <w:rStyle w:val="7"/>
          <w:rFonts w:ascii="方正仿宋_GBK" w:hAnsi="方正仿宋_GBK" w:eastAsia="方正仿宋_GBK" w:cs="方正仿宋_GBK"/>
          <w:color w:val="000000"/>
          <w:kern w:val="0"/>
          <w:sz w:val="32"/>
          <w:szCs w:val="32"/>
          <w:u w:val="none"/>
        </w:rPr>
        <w:t>旅管学院</w:t>
      </w:r>
      <w:r>
        <w:rPr>
          <w:rStyle w:val="7"/>
          <w:rFonts w:hint="eastAsia" w:ascii="方正仿宋_GBK" w:hAnsi="方正仿宋_GBK" w:eastAsia="方正仿宋_GBK" w:cs="方正仿宋_GBK"/>
          <w:color w:val="000000"/>
          <w:kern w:val="0"/>
          <w:sz w:val="32"/>
          <w:szCs w:val="32"/>
          <w:u w:val="none"/>
        </w:rPr>
        <w:t>、经法学院将作品</w:t>
      </w:r>
      <w:r>
        <w:rPr>
          <w:rFonts w:hint="eastAsia" w:ascii="方正仿宋_GBK" w:hAnsi="方正仿宋_GBK" w:eastAsia="方正仿宋_GBK" w:cs="方正仿宋_GBK"/>
          <w:color w:val="000000"/>
          <w:kern w:val="0"/>
          <w:sz w:val="32"/>
          <w:szCs w:val="32"/>
        </w:rPr>
        <w:t>及信息汇总表</w:t>
      </w:r>
      <w:r>
        <w:rPr>
          <w:rStyle w:val="7"/>
          <w:rFonts w:hint="eastAsia" w:ascii="方正仿宋_GBK" w:hAnsi="方正仿宋_GBK" w:eastAsia="方正仿宋_GBK" w:cs="方正仿宋_GBK"/>
          <w:color w:val="000000"/>
          <w:kern w:val="0"/>
          <w:sz w:val="32"/>
          <w:szCs w:val="32"/>
          <w:u w:val="none"/>
        </w:rPr>
        <w:t>发送至2084554931@qq.com；</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30" w:firstLineChars="300"/>
        <w:rPr>
          <w:rFonts w:ascii="方正仿宋_GBK" w:hAnsi="方正仿宋_GBK" w:eastAsia="方正仿宋_GBK" w:cs="方正仿宋_GBK"/>
          <w:color w:val="000000"/>
          <w:kern w:val="0"/>
          <w:sz w:val="32"/>
          <w:szCs w:val="32"/>
        </w:rPr>
      </w:pPr>
      <w:r>
        <w:fldChar w:fldCharType="begin"/>
      </w:r>
      <w:r>
        <w:instrText xml:space="preserve"> HYPERLINK "mailto:数统学院，经法学院，电子学院参赛人员将作品发送至1621065092@qq.com；" </w:instrText>
      </w:r>
      <w:r>
        <w:fldChar w:fldCharType="separate"/>
      </w:r>
      <w:r>
        <w:rPr>
          <w:rStyle w:val="7"/>
          <w:rFonts w:hint="eastAsia" w:ascii="方正仿宋_GBK" w:hAnsi="方正仿宋_GBK" w:eastAsia="方正仿宋_GBK" w:cs="方正仿宋_GBK"/>
          <w:color w:val="000000"/>
          <w:kern w:val="0"/>
          <w:sz w:val="32"/>
          <w:szCs w:val="32"/>
          <w:u w:val="none"/>
        </w:rPr>
        <w:t>机械学院、数统学院将作品</w:t>
      </w:r>
      <w:r>
        <w:rPr>
          <w:rFonts w:hint="eastAsia" w:ascii="方正仿宋_GBK" w:hAnsi="方正仿宋_GBK" w:eastAsia="方正仿宋_GBK" w:cs="方正仿宋_GBK"/>
          <w:color w:val="000000"/>
          <w:kern w:val="0"/>
          <w:sz w:val="32"/>
          <w:szCs w:val="32"/>
        </w:rPr>
        <w:t>及信息汇总表</w:t>
      </w:r>
      <w:r>
        <w:rPr>
          <w:rStyle w:val="7"/>
          <w:rFonts w:hint="eastAsia" w:ascii="方正仿宋_GBK" w:hAnsi="方正仿宋_GBK" w:eastAsia="方正仿宋_GBK" w:cs="方正仿宋_GBK"/>
          <w:color w:val="000000"/>
          <w:kern w:val="0"/>
          <w:sz w:val="32"/>
          <w:szCs w:val="32"/>
          <w:u w:val="none"/>
        </w:rPr>
        <w:t>发送至2787714529@qq.com；</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30" w:firstLineChars="300"/>
        <w:rPr>
          <w:rStyle w:val="7"/>
          <w:rFonts w:hint="eastAsia" w:ascii="方正仿宋_GBK" w:hAnsi="方正仿宋_GBK" w:eastAsia="方正仿宋_GBK" w:cs="方正仿宋_GBK"/>
          <w:color w:val="000000"/>
          <w:kern w:val="0"/>
          <w:sz w:val="32"/>
          <w:szCs w:val="32"/>
          <w:u w:val="none"/>
        </w:rPr>
      </w:pPr>
      <w:r>
        <w:fldChar w:fldCharType="begin"/>
      </w:r>
      <w:r>
        <w:instrText xml:space="preserve"> HYPERLINK "mailto:数统学院，经法学院，电子学院参赛人员将作品发送至1621065092@qq.com；" </w:instrText>
      </w:r>
      <w:r>
        <w:fldChar w:fldCharType="separate"/>
      </w:r>
      <w:r>
        <w:rPr>
          <w:rStyle w:val="7"/>
          <w:rFonts w:hint="eastAsia" w:ascii="方正仿宋_GBK" w:hAnsi="方正仿宋_GBK" w:eastAsia="方正仿宋_GBK" w:cs="方正仿宋_GBK"/>
          <w:color w:val="000000"/>
          <w:kern w:val="0"/>
          <w:sz w:val="32"/>
          <w:szCs w:val="32"/>
          <w:u w:val="none"/>
        </w:rPr>
        <w:t>化材学院、电子学院将作品</w:t>
      </w:r>
      <w:r>
        <w:rPr>
          <w:rFonts w:hint="eastAsia" w:ascii="方正仿宋_GBK" w:hAnsi="方正仿宋_GBK" w:eastAsia="方正仿宋_GBK" w:cs="方正仿宋_GBK"/>
          <w:color w:val="000000"/>
          <w:kern w:val="0"/>
          <w:sz w:val="32"/>
          <w:szCs w:val="32"/>
        </w:rPr>
        <w:t>及信息汇总表</w:t>
      </w:r>
      <w:r>
        <w:rPr>
          <w:rStyle w:val="7"/>
          <w:rFonts w:hint="eastAsia" w:ascii="方正仿宋_GBK" w:hAnsi="方正仿宋_GBK" w:eastAsia="方正仿宋_GBK" w:cs="方正仿宋_GBK"/>
          <w:color w:val="000000"/>
          <w:kern w:val="0"/>
          <w:sz w:val="32"/>
          <w:szCs w:val="32"/>
          <w:u w:val="none"/>
        </w:rPr>
        <w:t>发送至3315375635@qq.com；</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30" w:firstLineChars="300"/>
        <w:rPr>
          <w:rFonts w:ascii="方正仿宋_GBK" w:hAnsi="方正仿宋_GBK" w:eastAsia="方正仿宋_GBK" w:cs="方正仿宋_GBK"/>
          <w:color w:val="000000"/>
          <w:kern w:val="0"/>
          <w:sz w:val="32"/>
          <w:szCs w:val="32"/>
        </w:rPr>
      </w:pPr>
      <w:r>
        <w:fldChar w:fldCharType="begin"/>
      </w:r>
      <w:r>
        <w:instrText xml:space="preserve"> HYPERLINK "mailto:外国语学院，机械学院，化材学院参赛人员将作品发送至2973741068@qq.com，" </w:instrText>
      </w:r>
      <w:r>
        <w:fldChar w:fldCharType="separate"/>
      </w:r>
      <w:r>
        <w:rPr>
          <w:rStyle w:val="7"/>
          <w:rFonts w:hint="eastAsia" w:ascii="方正仿宋_GBK" w:hAnsi="方正仿宋_GBK" w:eastAsia="方正仿宋_GBK" w:cs="方正仿宋_GBK"/>
          <w:color w:val="000000"/>
          <w:kern w:val="0"/>
          <w:sz w:val="32"/>
          <w:szCs w:val="32"/>
          <w:u w:val="none"/>
        </w:rPr>
        <w:t>外国语学院、体育学院将作品</w:t>
      </w:r>
      <w:r>
        <w:rPr>
          <w:rFonts w:hint="eastAsia" w:ascii="方正仿宋_GBK" w:hAnsi="方正仿宋_GBK" w:eastAsia="方正仿宋_GBK" w:cs="方正仿宋_GBK"/>
          <w:color w:val="000000"/>
          <w:kern w:val="0"/>
          <w:sz w:val="32"/>
          <w:szCs w:val="32"/>
        </w:rPr>
        <w:t>及信息汇总表</w:t>
      </w:r>
      <w:r>
        <w:rPr>
          <w:rStyle w:val="7"/>
          <w:rFonts w:hint="eastAsia" w:ascii="方正仿宋_GBK" w:hAnsi="方正仿宋_GBK" w:eastAsia="方正仿宋_GBK" w:cs="方正仿宋_GBK"/>
          <w:color w:val="000000"/>
          <w:kern w:val="0"/>
          <w:sz w:val="32"/>
          <w:szCs w:val="32"/>
          <w:u w:val="none"/>
        </w:rPr>
        <w:t>发送至1822366034@qq.com；</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30" w:firstLineChars="300"/>
        <w:rPr>
          <w:rFonts w:ascii="方正仿宋_GBK" w:hAnsi="方正仿宋_GBK" w:eastAsia="方正仿宋_GBK" w:cs="方正仿宋_GBK"/>
          <w:color w:val="000000"/>
          <w:kern w:val="0"/>
          <w:sz w:val="32"/>
          <w:szCs w:val="32"/>
        </w:rPr>
      </w:pPr>
      <w:r>
        <w:fldChar w:fldCharType="begin"/>
      </w:r>
      <w:r>
        <w:instrText xml:space="preserve"> HYPERLINK "mailto:工商管理学院、信工学院、旅管学院参赛人员将作品发送至2987475035@qq.com，" </w:instrText>
      </w:r>
      <w:r>
        <w:fldChar w:fldCharType="separate"/>
      </w:r>
      <w:r>
        <w:rPr>
          <w:rStyle w:val="7"/>
          <w:rFonts w:ascii="方正仿宋_GBK" w:hAnsi="方正仿宋_GBK" w:eastAsia="方正仿宋_GBK" w:cs="方正仿宋_GBK"/>
          <w:color w:val="000000"/>
          <w:kern w:val="0"/>
          <w:sz w:val="32"/>
          <w:szCs w:val="32"/>
          <w:u w:val="none"/>
        </w:rPr>
        <w:t>工商管理学院、信工学院</w:t>
      </w:r>
      <w:r>
        <w:rPr>
          <w:rStyle w:val="7"/>
          <w:rFonts w:hint="eastAsia" w:ascii="方正仿宋_GBK" w:hAnsi="方正仿宋_GBK" w:eastAsia="方正仿宋_GBK" w:cs="方正仿宋_GBK"/>
          <w:color w:val="000000"/>
          <w:kern w:val="0"/>
          <w:sz w:val="32"/>
          <w:szCs w:val="32"/>
          <w:u w:val="none"/>
        </w:rPr>
        <w:t>将作品</w:t>
      </w:r>
      <w:r>
        <w:rPr>
          <w:rFonts w:hint="eastAsia" w:ascii="方正仿宋_GBK" w:hAnsi="方正仿宋_GBK" w:eastAsia="方正仿宋_GBK" w:cs="方正仿宋_GBK"/>
          <w:color w:val="000000"/>
          <w:kern w:val="0"/>
          <w:sz w:val="32"/>
          <w:szCs w:val="32"/>
        </w:rPr>
        <w:t>及信息汇总表</w:t>
      </w:r>
      <w:r>
        <w:rPr>
          <w:rStyle w:val="7"/>
          <w:rFonts w:ascii="方正仿宋_GBK" w:hAnsi="方正仿宋_GBK" w:eastAsia="方正仿宋_GBK" w:cs="方正仿宋_GBK"/>
          <w:color w:val="000000"/>
          <w:kern w:val="0"/>
          <w:sz w:val="32"/>
          <w:szCs w:val="32"/>
          <w:u w:val="none"/>
        </w:rPr>
        <w:t>发送至</w:t>
      </w:r>
      <w:r>
        <w:rPr>
          <w:rStyle w:val="7"/>
          <w:rFonts w:hint="eastAsia" w:ascii="方正仿宋_GBK" w:hAnsi="方正仿宋_GBK" w:eastAsia="方正仿宋_GBK" w:cs="方正仿宋_GBK"/>
          <w:color w:val="000000"/>
          <w:kern w:val="0"/>
          <w:sz w:val="32"/>
          <w:szCs w:val="32"/>
          <w:u w:val="none"/>
        </w:rPr>
        <w:t>2987475035</w:t>
      </w:r>
      <w:r>
        <w:rPr>
          <w:rStyle w:val="7"/>
          <w:rFonts w:ascii="方正仿宋_GBK" w:hAnsi="方正仿宋_GBK" w:eastAsia="方正仿宋_GBK" w:cs="方正仿宋_GBK"/>
          <w:color w:val="000000"/>
          <w:kern w:val="0"/>
          <w:sz w:val="32"/>
          <w:szCs w:val="32"/>
          <w:u w:val="none"/>
        </w:rPr>
        <w:t>@qq.com</w:t>
      </w:r>
      <w:r>
        <w:rPr>
          <w:rStyle w:val="7"/>
          <w:rFonts w:hint="eastAsia" w:ascii="方正仿宋_GBK" w:hAnsi="方正仿宋_GBK" w:eastAsia="方正仿宋_GBK" w:cs="方正仿宋_GBK"/>
          <w:color w:val="000000"/>
          <w:kern w:val="0"/>
          <w:sz w:val="32"/>
          <w:szCs w:val="32"/>
          <w:u w:val="none"/>
        </w:rPr>
        <w:t>；</w:t>
      </w:r>
      <w:r>
        <w:rPr>
          <w:rStyle w:val="7"/>
          <w:rFonts w:hint="eastAsia" w:ascii="方正仿宋_GBK" w:hAnsi="方正仿宋_GBK" w:eastAsia="方正仿宋_GBK" w:cs="方正仿宋_GBK"/>
          <w:color w:val="000000"/>
          <w:kern w:val="0"/>
          <w:sz w:val="32"/>
          <w:szCs w:val="32"/>
          <w:u w:val="none"/>
        </w:rPr>
        <w:fldChar w:fldCharType="end"/>
      </w:r>
    </w:p>
    <w:p>
      <w:pPr>
        <w:spacing w:line="560" w:lineRule="exact"/>
        <w:ind w:firstLine="640" w:firstLineChars="2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活动负责人：程皖燕 18226477352</w:t>
      </w:r>
    </w:p>
    <w:p>
      <w:pPr>
        <w:spacing w:line="560" w:lineRule="exact"/>
        <w:ind w:firstLine="640" w:firstLineChars="200"/>
        <w:rPr>
          <w:rFonts w:ascii="方正仿宋_GBK" w:hAnsi="方正仿宋_GBK" w:eastAsia="方正仿宋_GBK" w:cs="方正仿宋_GBK"/>
          <w:color w:val="000000"/>
          <w:kern w:val="0"/>
          <w:sz w:val="32"/>
          <w:szCs w:val="32"/>
        </w:rPr>
      </w:pPr>
      <w:r>
        <w:rPr>
          <w:rFonts w:ascii="方正仿宋_GBK" w:hAnsi="方正仿宋_GBK" w:eastAsia="方正仿宋_GBK" w:cs="方正仿宋_GBK"/>
          <w:color w:val="000000"/>
          <w:kern w:val="0"/>
          <w:sz w:val="32"/>
          <w:szCs w:val="32"/>
        </w:rPr>
        <w:t xml:space="preserve">           </w:t>
      </w:r>
      <w:r>
        <w:rPr>
          <w:rFonts w:hint="eastAsia" w:ascii="方正仿宋_GBK" w:hAnsi="方正仿宋_GBK" w:eastAsia="方正仿宋_GBK" w:cs="方正仿宋_GBK"/>
          <w:color w:val="000000"/>
          <w:kern w:val="0"/>
          <w:sz w:val="32"/>
          <w:szCs w:val="32"/>
        </w:rPr>
        <w:t xml:space="preserve"> 吴佳慧 19855617043</w:t>
      </w:r>
    </w:p>
    <w:p>
      <w:pPr>
        <w:spacing w:line="560" w:lineRule="exact"/>
        <w:rPr>
          <w:rFonts w:ascii="方正楷体_GBK" w:hAnsi="方正仿宋_GBK" w:eastAsia="方正楷体_GBK" w:cs="方正仿宋_GBK"/>
          <w:color w:val="000000"/>
          <w:kern w:val="0"/>
          <w:sz w:val="32"/>
          <w:szCs w:val="32"/>
        </w:rPr>
      </w:pPr>
      <w:r>
        <w:rPr>
          <w:rFonts w:hint="eastAsia" w:ascii="方正楷体_GBK" w:hAnsi="方正仿宋_GBK" w:eastAsia="方正楷体_GBK" w:cs="方正仿宋_GBK"/>
          <w:color w:val="000000"/>
          <w:kern w:val="0"/>
          <w:sz w:val="32"/>
          <w:szCs w:val="32"/>
        </w:rPr>
        <w:t>（二）作品评比（5月25日—5月27日）</w:t>
      </w:r>
    </w:p>
    <w:p>
      <w:pPr>
        <w:spacing w:line="560" w:lineRule="exact"/>
        <w:ind w:firstLine="640" w:firstLineChars="2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主办单位组织相关专业教师和广播台人员对参赛作品进行初审及二审，确定晋级作品。晋级的参赛者需要集中在专业录音间进行新闻评论音频录制，时长不超过8分钟。结合评委对晋级作品文章质量和音频打分结果确定获奖名单。</w:t>
      </w:r>
    </w:p>
    <w:p>
      <w:pPr>
        <w:spacing w:line="560" w:lineRule="exact"/>
        <w:ind w:firstLine="640" w:firstLineChars="200"/>
        <w:rPr>
          <w:rFonts w:ascii="方正黑体_GBK" w:hAnsi="方正仿宋_GBK" w:eastAsia="方正黑体_GBK" w:cs="方正仿宋_GBK"/>
          <w:kern w:val="0"/>
          <w:sz w:val="32"/>
          <w:szCs w:val="32"/>
        </w:rPr>
      </w:pPr>
      <w:r>
        <w:rPr>
          <w:rFonts w:hint="eastAsia" w:ascii="方正黑体_GBK" w:hAnsi="方正仿宋_GBK" w:eastAsia="方正黑体_GBK" w:cs="方正仿宋_GBK"/>
          <w:kern w:val="0"/>
          <w:sz w:val="32"/>
          <w:szCs w:val="32"/>
        </w:rPr>
        <w:t>五、奖项设置</w:t>
      </w:r>
    </w:p>
    <w:p>
      <w:pPr>
        <w:spacing w:line="560" w:lineRule="exact"/>
        <w:ind w:firstLine="640" w:firstLineChars="200"/>
      </w:pPr>
      <w:r>
        <w:rPr>
          <w:rFonts w:hint="eastAsia" w:ascii="方正仿宋_GBK" w:hAnsi="方正仿宋_GBK" w:eastAsia="方正仿宋_GBK" w:cs="方正仿宋_GBK"/>
          <w:kern w:val="0"/>
          <w:sz w:val="32"/>
          <w:szCs w:val="32"/>
        </w:rPr>
        <w:t>比赛设一等奖1名、二等奖2名、三等奖3名、优秀奖若干，并颁发证书和奖品。</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3545"/>
    <w:rsid w:val="00103545"/>
    <w:rsid w:val="00343659"/>
    <w:rsid w:val="003C2CE7"/>
    <w:rsid w:val="005110BC"/>
    <w:rsid w:val="006300A6"/>
    <w:rsid w:val="00AC4FD1"/>
    <w:rsid w:val="00C36571"/>
    <w:rsid w:val="00D866C9"/>
    <w:rsid w:val="00E76EA0"/>
    <w:rsid w:val="0D821386"/>
    <w:rsid w:val="1D645B35"/>
    <w:rsid w:val="27FB249F"/>
    <w:rsid w:val="2ACA276A"/>
    <w:rsid w:val="44D02FC4"/>
    <w:rsid w:val="53F95BBF"/>
    <w:rsid w:val="5A2C2395"/>
    <w:rsid w:val="6A731157"/>
    <w:rsid w:val="6F415545"/>
    <w:rsid w:val="7431096E"/>
    <w:rsid w:val="786D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rPr>
  </w:style>
  <w:style w:type="character" w:styleId="7">
    <w:name w:val="Hyperlink"/>
    <w:basedOn w:val="5"/>
    <w:semiHidden/>
    <w:unhideWhenUsed/>
    <w:qFormat/>
    <w:uiPriority w:val="99"/>
    <w:rPr>
      <w:color w:val="0000FF"/>
      <w:u w:val="singl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MicroWin10.com</Company>
  <Pages>2</Pages>
  <Words>189</Words>
  <Characters>1079</Characters>
  <Lines>8</Lines>
  <Paragraphs>2</Paragraphs>
  <TotalTime>0</TotalTime>
  <ScaleCrop>false</ScaleCrop>
  <LinksUpToDate>false</LinksUpToDate>
  <CharactersWithSpaces>1266</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2020-04-08T02:10:00Z</dcterms:created>
  <dc:creator>王巍</dc:creator>
  <cp:lastModifiedBy>Administrator</cp:lastModifiedBy>
  <cp:lastPrinted>2021-04-21T07:59:00Z</cp:lastPrinted>
  <dcterms:modified xsi:type="dcterms:W3CDTF">2022-04-27T07:10:01Z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F61C597EB8CB490DB547CC08DBA4F5C8</vt:lpwstr>
  </property>
  <property fmtid="{D5CDD505-2E9C-101B-9397-08002B2CF9AE}" pid="4" name="KSOSaveFontToCloudKey">
    <vt:lpwstr>273709378_cloud</vt:lpwstr>
  </property>
  <property fmtid="{D5CDD505-2E9C-101B-9397-08002B2CF9AE}" pid="5" name="commondata">
    <vt:lpwstr>eyJoZGlkIjoiZDRjMDNjNjFiZjgwMDY0ZGUwZTg5MTRlNGVjNjdhMzcifQ==</vt:lpwstr>
  </property>
</Properties>
</file>